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429" w:rsidRPr="00AA7A6C" w:rsidRDefault="00F27429" w:rsidP="00F27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1. </w:t>
      </w:r>
      <w:r w:rsidRPr="00E1725F">
        <w:rPr>
          <w:rFonts w:ascii="Times New Roman" w:hAnsi="Times New Roman" w:cs="Times New Roman"/>
          <w:sz w:val="28"/>
          <w:szCs w:val="28"/>
        </w:rPr>
        <w:t xml:space="preserve">ОСНОВНЫЕ ХАРАКТЕРИСТИКИ БРЕНДА И МЕДИАБРЕНДА </w:t>
      </w:r>
    </w:p>
    <w:p w:rsidR="00F27429" w:rsidRPr="00AA7A6C" w:rsidRDefault="00F27429" w:rsidP="00F274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25F">
        <w:rPr>
          <w:rFonts w:ascii="Times New Roman" w:hAnsi="Times New Roman" w:cs="Times New Roman"/>
          <w:sz w:val="28"/>
          <w:szCs w:val="28"/>
        </w:rPr>
        <w:t xml:space="preserve">В современном мире 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медиабренд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 стал средством восприятия человеком действительности, осмыслением еѐ качеств и особенностей. Бренд, или как его ещѐ называют торговая марка, пришли в современный бизнес вместе с техническим прогрессом и глобализацией. Сегодня каждый день</w:t>
      </w:r>
      <w:r w:rsidRPr="00B07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72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725F">
        <w:rPr>
          <w:rFonts w:ascii="Times New Roman" w:hAnsi="Times New Roman" w:cs="Times New Roman"/>
          <w:sz w:val="28"/>
          <w:szCs w:val="28"/>
        </w:rPr>
        <w:t>час</w:t>
      </w:r>
      <w:proofErr w:type="gramEnd"/>
      <w:r w:rsidRPr="00E1725F">
        <w:rPr>
          <w:rFonts w:ascii="Times New Roman" w:hAnsi="Times New Roman" w:cs="Times New Roman"/>
          <w:sz w:val="28"/>
          <w:szCs w:val="28"/>
        </w:rPr>
        <w:t xml:space="preserve"> крупные корпорации и холдинги борются с помощью 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брендинга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 за потребителей. По словам исследователей, «бренд – это торговая марка (зарегистрированное название), имеющая определѐнную стоимость за счѐт ценности сопутствующего ей имиджа (репутации)» [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Тульчинский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, Терентьева 2006: 67]. То есть, это товар, наиболее привлекательный для потребителей. СМИ уже давно стали предметом бизнеса, 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медиаиндустрия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 подчиняется общим маркетинговым правилам. </w:t>
      </w:r>
    </w:p>
    <w:p w:rsidR="00F27429" w:rsidRPr="00AA7A6C" w:rsidRDefault="00F27429" w:rsidP="00F274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25F">
        <w:rPr>
          <w:rFonts w:ascii="Times New Roman" w:hAnsi="Times New Roman" w:cs="Times New Roman"/>
          <w:sz w:val="28"/>
          <w:szCs w:val="28"/>
        </w:rPr>
        <w:t>Медиабренды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 обладают рядом особенностей, среди них: изменчивость, интенсивность, эмоциональность, непрерывность и 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социальность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. В каждой стране свой менталитет, в зависимости от национальности. 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Медиапродукты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, ставшие международными, выходят за пределы своего рынка, но делать этого без определѐнной реорганизации они не могут, так как интересы у людей в разных уголках мира значительно расходятся. Каждое издание или телепередача для успешного существования в другой стране должны меняться вместе с запросами своей аудитории. Также бренд должен выражать динамику, быть интенсивным, чтобы вызывать у аудитории некую напряжѐнность, а за динамикой следуют эмоции. За брендом всегда стоит 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, он должен быть качественным, чтобы вызывать у потребителей отзыв. Не стоит забывать, что, к примеру, издание должно быть обращено как ко всем читателям сразу, так и к каждому в отдельности, </w:t>
      </w:r>
      <w:proofErr w:type="gramStart"/>
      <w:r w:rsidRPr="00E1725F">
        <w:rPr>
          <w:rFonts w:ascii="Times New Roman" w:hAnsi="Times New Roman" w:cs="Times New Roman"/>
          <w:sz w:val="28"/>
          <w:szCs w:val="28"/>
        </w:rPr>
        <w:t>успешный</w:t>
      </w:r>
      <w:proofErr w:type="gramEnd"/>
      <w:r w:rsidRPr="00E17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медиабренд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 социален. По сути «</w:t>
      </w:r>
      <w:proofErr w:type="spellStart"/>
      <w:r w:rsidRPr="00E1725F">
        <w:rPr>
          <w:rFonts w:ascii="Times New Roman" w:hAnsi="Times New Roman" w:cs="Times New Roman"/>
          <w:b/>
          <w:sz w:val="28"/>
          <w:szCs w:val="28"/>
        </w:rPr>
        <w:t>медиабренд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 – это средство массовой информации, обладающее сильным идеологическим влиянием на аудиторию, формирующее еѐ и имеющее узнаваемый образ» [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Вартанова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 2003: 122]. Например, влияние делового финансового журнала «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Forbes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» на аудиторию является как никогда сильным и действенным. Это издание сформировало свою аудиторию, успешную и материально обеспеченную, а его известные на весь мир рейтинги имеют большой авторитет в </w:t>
      </w:r>
      <w:proofErr w:type="spellStart"/>
      <w:proofErr w:type="gramStart"/>
      <w:r w:rsidRPr="00E1725F">
        <w:rPr>
          <w:rFonts w:ascii="Times New Roman" w:hAnsi="Times New Roman" w:cs="Times New Roman"/>
          <w:sz w:val="28"/>
          <w:szCs w:val="28"/>
        </w:rPr>
        <w:t>бизнес-индустрии</w:t>
      </w:r>
      <w:proofErr w:type="spellEnd"/>
      <w:proofErr w:type="gramEnd"/>
      <w:r w:rsidRPr="00E1725F">
        <w:rPr>
          <w:rFonts w:ascii="Times New Roman" w:hAnsi="Times New Roman" w:cs="Times New Roman"/>
          <w:sz w:val="28"/>
          <w:szCs w:val="28"/>
        </w:rPr>
        <w:t xml:space="preserve"> и формируют общественное мнение, ведь имена тех, кто вошѐл в список богатейших людей мира «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Forbes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», у всех на устах. Для каждого финансиста считается престижным пополнить рейтинг этого журнала. Путь превращения СМИ в бренд – долгий процесс, но с формальной точки зрения, бренд – сочетание названия и зарегистрированного товарного знака, но это только на поверхности. 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, как и другие товары и услуги, сталкиваются с рядом </w:t>
      </w:r>
      <w:r w:rsidRPr="00E1725F">
        <w:rPr>
          <w:rFonts w:ascii="Times New Roman" w:hAnsi="Times New Roman" w:cs="Times New Roman"/>
          <w:sz w:val="28"/>
          <w:szCs w:val="28"/>
        </w:rPr>
        <w:lastRenderedPageBreak/>
        <w:t xml:space="preserve">проблем, мешающим им стать сильным брендом. Чаще всего СМИ выходят на рынок с уже разработанной концепцией издания и его позиционированием. Однако в них существует ряд ошибок. Среди прочих это - ориентирование не на реальную аудиторию и недостаточное внимание со стороны редакции к формированию 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медиабренда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Хатиашвили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 2014: 63-72]. Для того чтобы название печатного издания или телепередачи стало брендом, требуются некоторые условия. </w:t>
      </w:r>
      <w:r w:rsidRPr="00334D1F">
        <w:rPr>
          <w:rFonts w:ascii="Times New Roman" w:hAnsi="Times New Roman" w:cs="Times New Roman"/>
          <w:sz w:val="28"/>
          <w:szCs w:val="28"/>
          <w:u w:val="single"/>
        </w:rPr>
        <w:t>Во-первых</w:t>
      </w:r>
      <w:r w:rsidRPr="00E1725F">
        <w:rPr>
          <w:rFonts w:ascii="Times New Roman" w:hAnsi="Times New Roman" w:cs="Times New Roman"/>
          <w:sz w:val="28"/>
          <w:szCs w:val="28"/>
        </w:rPr>
        <w:t xml:space="preserve">, это завоѐвывание доверия своей аудитории: СМИ должно следить за интересами общества и удовлетворять их запросы, ведь успешность издания на 80% состоит из лояльности аудитории. </w:t>
      </w:r>
      <w:r w:rsidRPr="00334D1F">
        <w:rPr>
          <w:rFonts w:ascii="Times New Roman" w:hAnsi="Times New Roman" w:cs="Times New Roman"/>
          <w:sz w:val="28"/>
          <w:szCs w:val="28"/>
          <w:u w:val="single"/>
        </w:rPr>
        <w:t>Во-вторых</w:t>
      </w:r>
      <w:r w:rsidRPr="00E17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рекламоспособность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. Это условие даѐт бренду потребительскую аудиторию, рекламодатели, в свою очередь, будут выбирать для своей работы конкурентоспособные 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, реклама в которых будет эффективной. </w:t>
      </w:r>
      <w:r w:rsidRPr="00334D1F">
        <w:rPr>
          <w:rFonts w:ascii="Times New Roman" w:hAnsi="Times New Roman" w:cs="Times New Roman"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334D1F">
        <w:rPr>
          <w:rFonts w:ascii="Times New Roman" w:hAnsi="Times New Roman" w:cs="Times New Roman"/>
          <w:sz w:val="28"/>
          <w:szCs w:val="28"/>
          <w:u w:val="single"/>
        </w:rPr>
        <w:t>третьих,</w:t>
      </w:r>
      <w:r w:rsidRPr="00E1725F">
        <w:rPr>
          <w:rFonts w:ascii="Times New Roman" w:hAnsi="Times New Roman" w:cs="Times New Roman"/>
          <w:sz w:val="28"/>
          <w:szCs w:val="28"/>
        </w:rPr>
        <w:t xml:space="preserve"> определѐнный тираж: СМИ должно пользоваться спросом и быть прибыльным. На Западе бренд в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1725F">
        <w:rPr>
          <w:rFonts w:ascii="Times New Roman" w:hAnsi="Times New Roman" w:cs="Times New Roman"/>
          <w:sz w:val="28"/>
          <w:szCs w:val="28"/>
        </w:rPr>
        <w:t>ращивается годами, об этом говорят ныне существующие издания с историей в 100, а то и больше лет, такие как «Популярная механика», «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Vogue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L’Officiel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Harper’s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Bazaar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>», тот же самый «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Forbes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» и многие другие, а также и 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телеформаты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, представленные в десятках стран. Если 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медиапродукт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 выходит за пределы своего национального рынка, это позволяет назвать его уже 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мегабрендом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. Они имеют известные названия, обеспечивающие им наплыв аудитории и рекламодателей, сильный редакторский коллектив, качественный 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; они конкурентоспособны и имеют внушительный опыт работы с прибылью. 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Мегабренды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 имеют </w:t>
      </w:r>
      <w:proofErr w:type="gramStart"/>
      <w:r w:rsidRPr="00E1725F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E1725F">
        <w:rPr>
          <w:rFonts w:ascii="Times New Roman" w:hAnsi="Times New Roman" w:cs="Times New Roman"/>
          <w:sz w:val="28"/>
          <w:szCs w:val="28"/>
        </w:rPr>
        <w:t xml:space="preserve">ѐ для успешного существования на разных национальных рынках. </w:t>
      </w:r>
      <w:proofErr w:type="gramStart"/>
      <w:r w:rsidRPr="00E1725F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E1725F">
        <w:rPr>
          <w:rFonts w:ascii="Times New Roman" w:hAnsi="Times New Roman" w:cs="Times New Roman"/>
          <w:sz w:val="28"/>
          <w:szCs w:val="28"/>
        </w:rPr>
        <w:t xml:space="preserve">ѐ, что им требуется, это адаптация </w:t>
      </w:r>
      <w:proofErr w:type="spellStart"/>
      <w:r w:rsidRPr="00E1725F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E1725F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F27429" w:rsidRPr="00AA7A6C" w:rsidSect="008D2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429"/>
    <w:rsid w:val="008D2FD8"/>
    <w:rsid w:val="00F2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Dariya</dc:creator>
  <cp:lastModifiedBy>Dariya</cp:lastModifiedBy>
  <cp:revision>1</cp:revision>
  <dcterms:created xsi:type="dcterms:W3CDTF">2020-10-05T16:33:00Z</dcterms:created>
  <dcterms:modified xsi:type="dcterms:W3CDTF">2020-10-05T16:36:00Z</dcterms:modified>
</cp:coreProperties>
</file>